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spacing w:before="0" w:beforeAutospacing="0" w:after="0" w:afterAutospacing="0" w:line="440" w:lineRule="exact"/>
        <w:ind w:firstLine="2550" w:firstLineChars="850"/>
        <w:jc w:val="left"/>
        <w:textAlignment w:val="baseline"/>
        <w:rPr>
          <w:rFonts w:hint="eastAsia" w:ascii="黑体" w:hAnsi="黑体" w:eastAsia="黑体" w:cs="宋体"/>
          <w:b w:val="0"/>
          <w:bCs/>
          <w:i w:val="0"/>
          <w:caps w:val="0"/>
          <w:color w:val="000000"/>
          <w:spacing w:val="0"/>
          <w:w w:val="100"/>
          <w:kern w:val="0"/>
          <w:sz w:val="30"/>
          <w:szCs w:val="30"/>
        </w:rPr>
      </w:pPr>
      <w:r>
        <w:rPr>
          <w:rFonts w:hint="eastAsia" w:ascii="黑体" w:hAnsi="黑体" w:eastAsia="黑体" w:cs="宋体"/>
          <w:b w:val="0"/>
          <w:bCs/>
          <w:i w:val="0"/>
          <w:caps w:val="0"/>
          <w:color w:val="000000"/>
          <w:spacing w:val="0"/>
          <w:w w:val="100"/>
          <w:kern w:val="0"/>
          <w:sz w:val="30"/>
          <w:szCs w:val="30"/>
        </w:rPr>
        <w:t>拓展教育视野，走近大数据技术与行业应用</w:t>
      </w:r>
    </w:p>
    <w:p>
      <w:pPr>
        <w:widowControl/>
        <w:shd w:val="clear" w:color="auto" w:fill="FFFFFF"/>
        <w:snapToGrid/>
        <w:spacing w:before="0" w:beforeAutospacing="0" w:after="0" w:afterAutospacing="0" w:line="440" w:lineRule="exact"/>
        <w:ind w:firstLine="2850" w:firstLineChars="950"/>
        <w:jc w:val="left"/>
        <w:textAlignment w:val="baseline"/>
        <w:rPr>
          <w:rFonts w:hint="default" w:cs="宋体"/>
          <w:b w:val="0"/>
          <w:bCs/>
          <w:i w:val="0"/>
          <w:caps w:val="0"/>
          <w:color w:val="000000"/>
          <w:spacing w:val="0"/>
          <w:w w:val="100"/>
          <w:kern w:val="0"/>
          <w:sz w:val="30"/>
          <w:szCs w:val="30"/>
          <w:lang w:val="en-US" w:eastAsia="zh-CN"/>
        </w:rPr>
      </w:pPr>
      <w:r>
        <w:rPr>
          <w:rFonts w:hint="eastAsia" w:cs="宋体"/>
          <w:b w:val="0"/>
          <w:bCs/>
          <w:i w:val="0"/>
          <w:caps w:val="0"/>
          <w:color w:val="000000"/>
          <w:spacing w:val="0"/>
          <w:w w:val="100"/>
          <w:kern w:val="0"/>
          <w:sz w:val="30"/>
          <w:szCs w:val="30"/>
        </w:rPr>
        <w:t>——淮安市实验小学</w:t>
      </w:r>
      <w:r>
        <w:rPr>
          <w:rFonts w:hint="eastAsia" w:cs="宋体"/>
          <w:b w:val="0"/>
          <w:bCs/>
          <w:i w:val="0"/>
          <w:caps w:val="0"/>
          <w:color w:val="000000"/>
          <w:spacing w:val="0"/>
          <w:w w:val="100"/>
          <w:kern w:val="0"/>
          <w:sz w:val="30"/>
          <w:szCs w:val="30"/>
          <w:lang w:val="en-US" w:eastAsia="zh-CN"/>
        </w:rPr>
        <w:t>第2期幸福大讲堂</w:t>
      </w:r>
    </w:p>
    <w:p>
      <w:pPr>
        <w:snapToGrid/>
        <w:spacing w:before="0" w:beforeAutospacing="0" w:after="0" w:afterAutospacing="0" w:line="480" w:lineRule="exact"/>
        <w:ind w:firstLine="600" w:firstLineChars="200"/>
        <w:jc w:val="left"/>
        <w:textAlignment w:val="baseline"/>
        <w:rPr>
          <w:rFonts w:hint="eastAsia" w:cs="宋体"/>
          <w:b w:val="0"/>
          <w:bCs/>
          <w:i w:val="0"/>
          <w:caps w:val="0"/>
          <w:color w:val="000000"/>
          <w:spacing w:val="0"/>
          <w:w w:val="100"/>
          <w:kern w:val="0"/>
          <w:sz w:val="30"/>
          <w:szCs w:val="30"/>
          <w:lang w:val="en-US" w:eastAsia="zh-CN"/>
        </w:rPr>
      </w:pPr>
      <w:r>
        <w:rPr>
          <w:rFonts w:hint="eastAsia" w:cs="宋体"/>
          <w:b w:val="0"/>
          <w:bCs/>
          <w:i w:val="0"/>
          <w:caps w:val="0"/>
          <w:color w:val="000000"/>
          <w:spacing w:val="0"/>
          <w:w w:val="100"/>
          <w:kern w:val="0"/>
          <w:sz w:val="30"/>
          <w:szCs w:val="30"/>
        </w:rPr>
        <w:t>淮安市实验小学</w:t>
      </w:r>
      <w:r>
        <w:rPr>
          <w:rFonts w:hint="eastAsia" w:cs="宋体"/>
          <w:b w:val="0"/>
          <w:bCs/>
          <w:i w:val="0"/>
          <w:caps w:val="0"/>
          <w:color w:val="000000"/>
          <w:spacing w:val="0"/>
          <w:w w:val="100"/>
          <w:kern w:val="0"/>
          <w:sz w:val="30"/>
          <w:szCs w:val="30"/>
          <w:lang w:eastAsia="zh-CN"/>
        </w:rPr>
        <w:t>为了促进教师的专业发展，</w:t>
      </w:r>
      <w:r>
        <w:rPr>
          <w:rFonts w:hint="eastAsia" w:cs="宋体"/>
          <w:b w:val="0"/>
          <w:bCs/>
          <w:i w:val="0"/>
          <w:caps w:val="0"/>
          <w:color w:val="000000"/>
          <w:spacing w:val="0"/>
          <w:w w:val="100"/>
          <w:kern w:val="0"/>
          <w:sz w:val="30"/>
          <w:szCs w:val="30"/>
          <w:lang w:val="en-US" w:eastAsia="zh-CN"/>
        </w:rPr>
        <w:t>让每一位教师都能享受职业的幸福，定期开展幸福大讲堂活动</w:t>
      </w:r>
      <w:r>
        <w:rPr>
          <w:rFonts w:hint="eastAsia" w:cs="宋体"/>
          <w:b w:val="0"/>
          <w:bCs/>
          <w:i w:val="0"/>
          <w:caps w:val="0"/>
          <w:color w:val="000000"/>
          <w:spacing w:val="0"/>
          <w:w w:val="100"/>
          <w:kern w:val="0"/>
          <w:sz w:val="30"/>
          <w:szCs w:val="30"/>
          <w:lang w:eastAsia="zh-CN"/>
        </w:rPr>
        <w:t>，</w:t>
      </w:r>
      <w:r>
        <w:rPr>
          <w:rFonts w:hint="eastAsia" w:cs="宋体"/>
          <w:b w:val="0"/>
          <w:bCs/>
          <w:i w:val="0"/>
          <w:caps w:val="0"/>
          <w:color w:val="000000"/>
          <w:spacing w:val="0"/>
          <w:w w:val="100"/>
          <w:kern w:val="0"/>
          <w:sz w:val="30"/>
          <w:szCs w:val="30"/>
          <w:lang w:val="en-US" w:eastAsia="zh-CN"/>
        </w:rPr>
        <w:t>主讲人一</w:t>
      </w:r>
      <w:r>
        <w:rPr>
          <w:rFonts w:hint="eastAsia" w:cs="宋体"/>
          <w:b w:val="0"/>
          <w:bCs/>
          <w:i w:val="0"/>
          <w:caps w:val="0"/>
          <w:color w:val="000000"/>
          <w:spacing w:val="0"/>
          <w:w w:val="100"/>
          <w:kern w:val="0"/>
          <w:sz w:val="30"/>
          <w:szCs w:val="30"/>
          <w:lang w:eastAsia="zh-CN"/>
        </w:rPr>
        <w:t>是</w:t>
      </w:r>
      <w:r>
        <w:rPr>
          <w:rFonts w:hint="eastAsia" w:cs="宋体"/>
          <w:b w:val="0"/>
          <w:bCs/>
          <w:i w:val="0"/>
          <w:caps w:val="0"/>
          <w:color w:val="000000"/>
          <w:spacing w:val="0"/>
          <w:w w:val="100"/>
          <w:kern w:val="0"/>
          <w:sz w:val="30"/>
          <w:szCs w:val="30"/>
          <w:lang w:val="en-US" w:eastAsia="zh-CN"/>
        </w:rPr>
        <w:t>本校</w:t>
      </w:r>
      <w:r>
        <w:rPr>
          <w:rFonts w:hint="eastAsia" w:cs="宋体"/>
          <w:b w:val="0"/>
          <w:bCs/>
          <w:i w:val="0"/>
          <w:caps w:val="0"/>
          <w:color w:val="000000"/>
          <w:spacing w:val="0"/>
          <w:w w:val="100"/>
          <w:kern w:val="0"/>
          <w:sz w:val="30"/>
          <w:szCs w:val="30"/>
          <w:lang w:eastAsia="zh-CN"/>
        </w:rPr>
        <w:t>的学科带头人，分享自己的教育教学，所思所想所得</w:t>
      </w:r>
      <w:r>
        <w:rPr>
          <w:rFonts w:hint="eastAsia" w:cs="宋体"/>
          <w:b w:val="0"/>
          <w:bCs/>
          <w:i w:val="0"/>
          <w:caps w:val="0"/>
          <w:color w:val="000000"/>
          <w:spacing w:val="0"/>
          <w:w w:val="100"/>
          <w:kern w:val="0"/>
          <w:sz w:val="30"/>
          <w:szCs w:val="30"/>
          <w:lang w:val="en-US" w:eastAsia="zh-CN"/>
        </w:rPr>
        <w:t>；二是根据</w:t>
      </w:r>
      <w:r>
        <w:rPr>
          <w:rFonts w:hint="eastAsia" w:cs="宋体"/>
          <w:b w:val="0"/>
          <w:bCs/>
          <w:i w:val="0"/>
          <w:caps w:val="0"/>
          <w:color w:val="000000"/>
          <w:spacing w:val="0"/>
          <w:w w:val="100"/>
          <w:kern w:val="0"/>
          <w:sz w:val="30"/>
          <w:szCs w:val="30"/>
          <w:lang w:eastAsia="zh-CN"/>
        </w:rPr>
        <w:t>教师综合素</w:t>
      </w:r>
      <w:r>
        <w:rPr>
          <w:rFonts w:hint="eastAsia" w:cs="宋体"/>
          <w:b w:val="0"/>
          <w:bCs/>
          <w:i w:val="0"/>
          <w:caps w:val="0"/>
          <w:color w:val="000000"/>
          <w:spacing w:val="0"/>
          <w:w w:val="100"/>
          <w:kern w:val="0"/>
          <w:sz w:val="30"/>
          <w:szCs w:val="30"/>
          <w:lang w:val="en-US" w:eastAsia="zh-CN"/>
        </w:rPr>
        <w:t>养</w:t>
      </w:r>
      <w:r>
        <w:rPr>
          <w:rFonts w:hint="eastAsia" w:cs="宋体"/>
          <w:b w:val="0"/>
          <w:bCs/>
          <w:i w:val="0"/>
          <w:caps w:val="0"/>
          <w:color w:val="000000"/>
          <w:spacing w:val="0"/>
          <w:w w:val="100"/>
          <w:kern w:val="0"/>
          <w:sz w:val="30"/>
          <w:szCs w:val="30"/>
          <w:lang w:eastAsia="zh-CN"/>
        </w:rPr>
        <w:t>发展需要，邀请</w:t>
      </w:r>
      <w:r>
        <w:rPr>
          <w:rFonts w:hint="eastAsia" w:cs="宋体"/>
          <w:b w:val="0"/>
          <w:bCs/>
          <w:i w:val="0"/>
          <w:caps w:val="0"/>
          <w:color w:val="000000"/>
          <w:spacing w:val="0"/>
          <w:w w:val="100"/>
          <w:kern w:val="0"/>
          <w:sz w:val="30"/>
          <w:szCs w:val="30"/>
          <w:lang w:val="en-US" w:eastAsia="zh-CN"/>
        </w:rPr>
        <w:t>各行各业的专家来校开讲，跨界指导启发教</w:t>
      </w:r>
      <w:r>
        <w:rPr>
          <w:rFonts w:hint="eastAsia" w:cs="宋体"/>
          <w:b w:val="0"/>
          <w:bCs/>
          <w:i w:val="0"/>
          <w:caps w:val="0"/>
          <w:color w:val="000000"/>
          <w:spacing w:val="0"/>
          <w:w w:val="100"/>
          <w:kern w:val="0"/>
          <w:sz w:val="30"/>
          <w:szCs w:val="30"/>
          <w:lang w:eastAsia="zh-CN"/>
        </w:rPr>
        <w:t>师</w:t>
      </w:r>
      <w:r>
        <w:rPr>
          <w:rFonts w:hint="eastAsia" w:cs="宋体"/>
          <w:b w:val="0"/>
          <w:bCs/>
          <w:i w:val="0"/>
          <w:caps w:val="0"/>
          <w:color w:val="000000"/>
          <w:spacing w:val="0"/>
          <w:w w:val="100"/>
          <w:kern w:val="0"/>
          <w:sz w:val="30"/>
          <w:szCs w:val="30"/>
          <w:lang w:val="en-US" w:eastAsia="zh-CN"/>
        </w:rPr>
        <w:t>的</w:t>
      </w:r>
      <w:r>
        <w:rPr>
          <w:rFonts w:hint="eastAsia" w:cs="宋体"/>
          <w:b w:val="0"/>
          <w:bCs/>
          <w:i w:val="0"/>
          <w:caps w:val="0"/>
          <w:color w:val="000000"/>
          <w:spacing w:val="0"/>
          <w:w w:val="100"/>
          <w:kern w:val="0"/>
          <w:sz w:val="30"/>
          <w:szCs w:val="30"/>
          <w:lang w:eastAsia="zh-CN"/>
        </w:rPr>
        <w:t>专业</w:t>
      </w:r>
      <w:r>
        <w:rPr>
          <w:rFonts w:hint="eastAsia" w:cs="宋体"/>
          <w:b w:val="0"/>
          <w:bCs/>
          <w:i w:val="0"/>
          <w:caps w:val="0"/>
          <w:color w:val="000000"/>
          <w:spacing w:val="0"/>
          <w:w w:val="100"/>
          <w:kern w:val="0"/>
          <w:sz w:val="30"/>
          <w:szCs w:val="30"/>
          <w:lang w:val="en-US" w:eastAsia="zh-CN"/>
        </w:rPr>
        <w:t>成长</w:t>
      </w:r>
      <w:r>
        <w:rPr>
          <w:rFonts w:hint="eastAsia" w:cs="宋体"/>
          <w:b w:val="0"/>
          <w:bCs/>
          <w:i w:val="0"/>
          <w:caps w:val="0"/>
          <w:color w:val="000000"/>
          <w:spacing w:val="0"/>
          <w:w w:val="100"/>
          <w:kern w:val="0"/>
          <w:sz w:val="30"/>
          <w:szCs w:val="30"/>
          <w:lang w:eastAsia="zh-CN"/>
        </w:rPr>
        <w:t>。</w:t>
      </w:r>
    </w:p>
    <w:p>
      <w:pPr>
        <w:spacing w:line="480" w:lineRule="exact"/>
        <w:ind w:firstLine="600" w:firstLineChars="200"/>
        <w:jc w:val="left"/>
        <w:rPr>
          <w:rFonts w:hint="eastAsia" w:cs="Arial" w:asciiTheme="minorEastAsia" w:hAnsiTheme="minorEastAsia"/>
          <w:color w:val="333333"/>
          <w:sz w:val="30"/>
          <w:szCs w:val="30"/>
          <w:shd w:val="clear" w:color="auto" w:fill="FFFFFF"/>
        </w:rPr>
      </w:pPr>
      <w:r>
        <w:rPr>
          <w:rFonts w:hint="eastAsia" w:cs="Arial" w:asciiTheme="minorEastAsia" w:hAnsiTheme="minorEastAsia"/>
          <w:color w:val="333333"/>
          <w:sz w:val="30"/>
          <w:szCs w:val="30"/>
          <w:shd w:val="clear" w:color="auto" w:fill="FFFFFF"/>
        </w:rPr>
        <w:t>丹桂飘香、红枫妖娆</w:t>
      </w:r>
      <w:r>
        <w:rPr>
          <w:rFonts w:hint="eastAsia" w:cs="Arial" w:asciiTheme="minorEastAsia" w:hAnsiTheme="minorEastAsia"/>
          <w:color w:val="333333"/>
          <w:sz w:val="30"/>
          <w:szCs w:val="30"/>
          <w:shd w:val="clear" w:color="auto" w:fill="FFFFFF"/>
          <w:lang w:eastAsia="zh-CN"/>
        </w:rPr>
        <w:t>，</w:t>
      </w:r>
      <w:r>
        <w:rPr>
          <w:rFonts w:hint="eastAsia" w:cs="Arial" w:asciiTheme="minorEastAsia" w:hAnsiTheme="minorEastAsia"/>
          <w:color w:val="333333"/>
          <w:sz w:val="30"/>
          <w:szCs w:val="30"/>
          <w:shd w:val="clear" w:color="auto" w:fill="FFFFFF"/>
          <w:lang w:val="en-US" w:eastAsia="zh-CN"/>
        </w:rPr>
        <w:t>11</w:t>
      </w:r>
      <w:r>
        <w:rPr>
          <w:rFonts w:hint="eastAsia" w:cs="Arial" w:asciiTheme="minorEastAsia" w:hAnsiTheme="minorEastAsia"/>
          <w:color w:val="333333"/>
          <w:sz w:val="30"/>
          <w:szCs w:val="30"/>
          <w:shd w:val="clear" w:color="auto" w:fill="FFFFFF"/>
        </w:rPr>
        <w:t>月1</w:t>
      </w:r>
      <w:r>
        <w:rPr>
          <w:rFonts w:hint="eastAsia" w:cs="Arial" w:asciiTheme="minorEastAsia" w:hAnsiTheme="minorEastAsia"/>
          <w:color w:val="333333"/>
          <w:sz w:val="30"/>
          <w:szCs w:val="30"/>
          <w:shd w:val="clear" w:color="auto" w:fill="FFFFFF"/>
          <w:lang w:val="en-US" w:eastAsia="zh-CN"/>
        </w:rPr>
        <w:t>7</w:t>
      </w:r>
      <w:r>
        <w:rPr>
          <w:rFonts w:hint="eastAsia" w:cs="Arial" w:asciiTheme="minorEastAsia" w:hAnsiTheme="minorEastAsia"/>
          <w:color w:val="333333"/>
          <w:sz w:val="30"/>
          <w:szCs w:val="30"/>
          <w:shd w:val="clear" w:color="auto" w:fill="FFFFFF"/>
        </w:rPr>
        <w:t>日</w:t>
      </w:r>
      <w:r>
        <w:rPr>
          <w:rFonts w:hint="eastAsia" w:cs="Arial" w:asciiTheme="minorEastAsia" w:hAnsiTheme="minorEastAsia"/>
          <w:color w:val="333333"/>
          <w:sz w:val="30"/>
          <w:szCs w:val="30"/>
          <w:shd w:val="clear" w:color="auto" w:fill="FFFFFF"/>
          <w:lang w:val="en-US" w:eastAsia="zh-CN"/>
        </w:rPr>
        <w:t>下</w:t>
      </w:r>
      <w:r>
        <w:rPr>
          <w:rFonts w:hint="eastAsia" w:cs="Arial" w:asciiTheme="minorEastAsia" w:hAnsiTheme="minorEastAsia"/>
          <w:color w:val="333333"/>
          <w:sz w:val="30"/>
          <w:szCs w:val="30"/>
          <w:shd w:val="clear" w:color="auto" w:fill="FFFFFF"/>
        </w:rPr>
        <w:t>午，淮安市实验小学</w:t>
      </w:r>
      <w:r>
        <w:rPr>
          <w:rFonts w:hint="eastAsia" w:cs="Arial" w:asciiTheme="minorEastAsia" w:hAnsiTheme="minorEastAsia"/>
          <w:color w:val="333333"/>
          <w:sz w:val="30"/>
          <w:szCs w:val="30"/>
          <w:shd w:val="clear" w:color="auto" w:fill="FFFFFF"/>
          <w:lang w:val="en-US" w:eastAsia="zh-CN"/>
        </w:rPr>
        <w:t>第2期幸福大讲堂开讲了，这次</w:t>
      </w:r>
      <w:r>
        <w:rPr>
          <w:rFonts w:cs="Arial" w:asciiTheme="minorEastAsia" w:hAnsiTheme="minorEastAsia"/>
          <w:color w:val="333333"/>
          <w:sz w:val="30"/>
          <w:szCs w:val="30"/>
          <w:shd w:val="clear" w:color="auto" w:fill="FFFFFF"/>
        </w:rPr>
        <w:t>邀请</w:t>
      </w:r>
      <w:r>
        <w:rPr>
          <w:rFonts w:hint="eastAsia" w:cs="Arial" w:asciiTheme="minorEastAsia" w:hAnsiTheme="minorEastAsia"/>
          <w:color w:val="333333"/>
          <w:sz w:val="30"/>
          <w:szCs w:val="30"/>
          <w:shd w:val="clear" w:color="auto" w:fill="FFFFFF"/>
          <w:lang w:val="en-US" w:eastAsia="zh-CN"/>
        </w:rPr>
        <w:t>了淮阴工学院计算机与软件工程学院硕</w:t>
      </w:r>
      <w:r>
        <w:rPr>
          <w:rFonts w:cs="Arial" w:asciiTheme="minorEastAsia" w:hAnsiTheme="minorEastAsia"/>
          <w:color w:val="333333"/>
          <w:sz w:val="30"/>
          <w:szCs w:val="30"/>
          <w:shd w:val="clear" w:color="auto" w:fill="FFFFFF"/>
        </w:rPr>
        <w:t>士生导</w:t>
      </w:r>
      <w:r>
        <w:rPr>
          <w:rFonts w:hint="eastAsia" w:cs="Arial" w:asciiTheme="minorEastAsia" w:hAnsiTheme="minorEastAsia"/>
          <w:color w:val="333333"/>
          <w:sz w:val="30"/>
          <w:szCs w:val="30"/>
          <w:shd w:val="clear" w:color="auto" w:fill="FFFFFF"/>
          <w:lang w:val="en-US" w:eastAsia="zh-CN"/>
        </w:rPr>
        <w:t>师，江苏省物联网与移动互联技术工程研发中心副主任，马甲林博士</w:t>
      </w:r>
      <w:r>
        <w:rPr>
          <w:rFonts w:hint="eastAsia" w:cs="Arial" w:asciiTheme="minorEastAsia" w:hAnsiTheme="minorEastAsia"/>
          <w:color w:val="333333"/>
          <w:sz w:val="30"/>
          <w:szCs w:val="30"/>
          <w:shd w:val="clear" w:color="auto" w:fill="FFFFFF"/>
        </w:rPr>
        <w:t>作《大数据技术与行业应用》的</w:t>
      </w:r>
      <w:r>
        <w:rPr>
          <w:rFonts w:cs="Arial" w:asciiTheme="minorEastAsia" w:hAnsiTheme="minorEastAsia"/>
          <w:color w:val="333333"/>
          <w:sz w:val="30"/>
          <w:szCs w:val="30"/>
          <w:shd w:val="clear" w:color="auto" w:fill="FFFFFF"/>
        </w:rPr>
        <w:t>讲座。</w:t>
      </w:r>
    </w:p>
    <w:p>
      <w:pPr>
        <w:spacing w:line="480" w:lineRule="exact"/>
        <w:ind w:firstLine="600" w:firstLineChars="200"/>
        <w:jc w:val="left"/>
        <w:rPr>
          <w:rFonts w:hint="eastAsia" w:cs="Arial" w:asciiTheme="minorEastAsia" w:hAnsiTheme="minorEastAsia"/>
          <w:color w:val="333333"/>
          <w:sz w:val="30"/>
          <w:szCs w:val="30"/>
          <w:shd w:val="clear" w:color="auto" w:fill="FFFFFF"/>
          <w:lang w:val="en-US" w:eastAsia="zh-CN"/>
        </w:rPr>
      </w:pPr>
      <w:r>
        <w:rPr>
          <w:rFonts w:hint="eastAsia" w:cs="Arial" w:asciiTheme="minorEastAsia" w:hAnsiTheme="minorEastAsia"/>
          <w:color w:val="333333"/>
          <w:sz w:val="30"/>
          <w:szCs w:val="30"/>
          <w:shd w:val="clear" w:color="auto" w:fill="FFFFFF"/>
          <w:lang w:val="en-US" w:eastAsia="zh-CN"/>
        </w:rPr>
        <w:t>以大数据、人工智能、物联网等为代表的新一代信息技术已深入到了人们生产和生活的方方面面。讲座主要介绍了大数据时代的概念、大数据的应用、大数据思维和大数据案例分享。</w:t>
      </w:r>
    </w:p>
    <w:p>
      <w:pPr>
        <w:spacing w:line="480" w:lineRule="exact"/>
        <w:ind w:firstLine="600" w:firstLineChars="200"/>
        <w:jc w:val="left"/>
        <w:rPr>
          <w:rFonts w:hint="eastAsia" w:cs="Arial" w:asciiTheme="minorEastAsia" w:hAnsiTheme="minorEastAsia"/>
          <w:color w:val="333333"/>
          <w:sz w:val="30"/>
          <w:szCs w:val="30"/>
          <w:shd w:val="clear" w:color="auto" w:fill="FFFFFF"/>
          <w:lang w:val="en-US" w:eastAsia="zh-CN"/>
        </w:rPr>
      </w:pPr>
      <w:r>
        <w:rPr>
          <w:rFonts w:hint="eastAsia" w:cs="Arial" w:asciiTheme="minorEastAsia" w:hAnsiTheme="minorEastAsia"/>
          <w:color w:val="333333"/>
          <w:sz w:val="30"/>
          <w:szCs w:val="30"/>
          <w:shd w:val="clear" w:color="auto" w:fill="FFFFFF"/>
          <w:lang w:val="en-US" w:eastAsia="zh-CN"/>
        </w:rPr>
        <w:t>为了帮助老师们深入浅出地理解大数据时代，</w:t>
      </w:r>
      <w:r>
        <w:rPr>
          <w:rFonts w:hint="eastAsia" w:cs="Arial" w:asciiTheme="minorEastAsia" w:hAnsiTheme="minorEastAsia"/>
          <w:color w:val="333333"/>
          <w:sz w:val="30"/>
          <w:szCs w:val="30"/>
          <w:shd w:val="clear" w:color="auto" w:fill="FFFFFF"/>
          <w:lang w:eastAsia="zh-CN"/>
        </w:rPr>
        <w:t>马博士</w:t>
      </w:r>
      <w:r>
        <w:rPr>
          <w:rFonts w:hint="eastAsia" w:cs="Arial" w:asciiTheme="minorEastAsia" w:hAnsiTheme="minorEastAsia"/>
          <w:color w:val="333333"/>
          <w:sz w:val="30"/>
          <w:szCs w:val="30"/>
          <w:shd w:val="clear" w:color="auto" w:fill="FFFFFF"/>
          <w:lang w:val="en-US" w:eastAsia="zh-CN"/>
        </w:rPr>
        <w:t>先从天文学大数据说起，又从维基百科、麦肯锡、美国国家标准技术研究院三个不同角度定义的大数据进行补充说明。</w:t>
      </w:r>
    </w:p>
    <w:p>
      <w:pPr>
        <w:spacing w:line="480" w:lineRule="exact"/>
        <w:ind w:firstLine="600" w:firstLineChars="200"/>
        <w:jc w:val="left"/>
        <w:rPr>
          <w:rFonts w:hint="default" w:cs="Arial" w:asciiTheme="minorEastAsia" w:hAnsiTheme="minorEastAsia"/>
          <w:color w:val="333333"/>
          <w:sz w:val="30"/>
          <w:szCs w:val="30"/>
          <w:shd w:val="clear" w:color="auto" w:fill="FFFFFF"/>
          <w:lang w:val="en-US" w:eastAsia="zh-CN"/>
        </w:rPr>
      </w:pPr>
      <w:r>
        <w:rPr>
          <w:rFonts w:hint="eastAsia" w:cs="Arial" w:asciiTheme="minorEastAsia" w:hAnsiTheme="minorEastAsia"/>
          <w:color w:val="333333"/>
          <w:sz w:val="30"/>
          <w:szCs w:val="30"/>
          <w:shd w:val="clear" w:color="auto" w:fill="FFFFFF"/>
          <w:lang w:val="en-US" w:eastAsia="zh-CN"/>
        </w:rPr>
        <w:t>结合身边的大数据，包括5G基建、特高压、城际高速铁路和城市轨道交通、新能源汽车充电桩、大数据中心、人工智能、工业互联网七大领域，涉及诸多产业链的我国“新基建”，将讲座推向了高潮。</w:t>
      </w:r>
    </w:p>
    <w:p>
      <w:pPr>
        <w:spacing w:line="480" w:lineRule="exact"/>
        <w:ind w:firstLine="600" w:firstLineChars="200"/>
        <w:jc w:val="left"/>
        <w:rPr>
          <w:rFonts w:hint="eastAsia" w:cs="Arial" w:asciiTheme="minorEastAsia" w:hAnsiTheme="minorEastAsia"/>
          <w:color w:val="333333"/>
          <w:sz w:val="30"/>
          <w:szCs w:val="30"/>
          <w:shd w:val="clear" w:color="auto" w:fill="FFFFFF"/>
          <w:lang w:val="en-US" w:eastAsia="zh-CN"/>
        </w:rPr>
      </w:pPr>
      <w:r>
        <w:rPr>
          <w:rFonts w:hint="eastAsia" w:cs="Arial" w:asciiTheme="minorEastAsia" w:hAnsiTheme="minorEastAsia"/>
          <w:color w:val="333333"/>
          <w:sz w:val="30"/>
          <w:szCs w:val="30"/>
          <w:shd w:val="clear" w:color="auto" w:fill="FFFFFF"/>
          <w:lang w:val="en-US" w:eastAsia="zh-CN"/>
        </w:rPr>
        <w:t>接下来的热点新闻事件——EDG夺冠和元宇宙，更是吸引了老师们的眼球。</w:t>
      </w:r>
    </w:p>
    <w:p>
      <w:pPr>
        <w:widowControl/>
        <w:shd w:val="clear" w:color="auto" w:fill="FFFFFF"/>
        <w:spacing w:line="440" w:lineRule="exact"/>
        <w:ind w:firstLine="750" w:firstLineChars="250"/>
        <w:jc w:val="left"/>
        <w:textAlignment w:val="baseline"/>
        <w:outlineLvl w:val="1"/>
        <w:rPr>
          <w:rFonts w:hint="eastAsia" w:ascii="Arial" w:hAnsi="Arial" w:cs="Arial"/>
          <w:color w:val="333333"/>
          <w:sz w:val="30"/>
          <w:szCs w:val="30"/>
          <w:shd w:val="clear" w:color="auto" w:fill="FFFFFF"/>
          <w:lang w:val="en-US" w:eastAsia="zh-CN"/>
        </w:rPr>
      </w:pPr>
      <w:r>
        <w:rPr>
          <w:rFonts w:hint="eastAsia" w:ascii="Arial" w:hAnsi="Arial" w:cs="Arial"/>
          <w:color w:val="333333"/>
          <w:sz w:val="30"/>
          <w:szCs w:val="30"/>
          <w:shd w:val="clear" w:color="auto" w:fill="FFFFFF"/>
        </w:rPr>
        <w:t>最后，</w:t>
      </w:r>
      <w:r>
        <w:rPr>
          <w:rFonts w:hint="eastAsia" w:ascii="Arial" w:hAnsi="Arial" w:cs="Arial"/>
          <w:color w:val="333333"/>
          <w:sz w:val="30"/>
          <w:szCs w:val="30"/>
          <w:shd w:val="clear" w:color="auto" w:fill="FFFFFF"/>
          <w:lang w:val="en-US" w:eastAsia="zh-CN"/>
        </w:rPr>
        <w:t>刘须锦副</w:t>
      </w:r>
      <w:r>
        <w:rPr>
          <w:rFonts w:hint="eastAsia" w:ascii="Arial" w:hAnsi="Arial" w:cs="Arial"/>
          <w:color w:val="333333"/>
          <w:sz w:val="30"/>
          <w:szCs w:val="30"/>
          <w:shd w:val="clear" w:color="auto" w:fill="FFFFFF"/>
        </w:rPr>
        <w:t>校长提醒老师们，</w:t>
      </w:r>
      <w:r>
        <w:rPr>
          <w:rFonts w:hint="eastAsia" w:ascii="Arial" w:hAnsi="Arial" w:cs="Arial"/>
          <w:color w:val="333333"/>
          <w:sz w:val="30"/>
          <w:szCs w:val="30"/>
          <w:shd w:val="clear" w:color="auto" w:fill="FFFFFF"/>
          <w:lang w:val="en-US" w:eastAsia="zh-CN"/>
        </w:rPr>
        <w:t>大数据时代有很多热点事件、热点词语，</w:t>
      </w:r>
      <w:r>
        <w:rPr>
          <w:rFonts w:hint="eastAsia" w:ascii="Arial" w:hAnsi="Arial" w:cs="Arial"/>
          <w:color w:val="333333"/>
          <w:sz w:val="30"/>
          <w:szCs w:val="30"/>
          <w:shd w:val="clear" w:color="auto" w:fill="FFFFFF"/>
        </w:rPr>
        <w:t>作为一线教师，</w:t>
      </w:r>
      <w:r>
        <w:rPr>
          <w:rFonts w:hint="eastAsia" w:ascii="Arial" w:hAnsi="Arial" w:cs="Arial"/>
          <w:color w:val="333333"/>
          <w:sz w:val="30"/>
          <w:szCs w:val="30"/>
          <w:shd w:val="clear" w:color="auto" w:fill="FFFFFF"/>
          <w:lang w:val="en-US" w:eastAsia="zh-CN"/>
        </w:rPr>
        <w:t>作为教育人，应该清醒地看待，正确地理解，特别是让大数据慎重地进入教育。</w:t>
      </w:r>
    </w:p>
    <w:p>
      <w:pPr>
        <w:widowControl/>
        <w:shd w:val="clear" w:color="auto" w:fill="FFFFFF"/>
        <w:spacing w:line="440" w:lineRule="exact"/>
        <w:ind w:firstLine="600" w:firstLineChars="200"/>
        <w:jc w:val="left"/>
        <w:textAlignment w:val="baseline"/>
        <w:outlineLvl w:val="1"/>
        <w:rPr>
          <w:rFonts w:hint="eastAsia" w:ascii="Arial" w:hAnsi="Arial" w:cs="Arial"/>
          <w:color w:val="333333"/>
          <w:sz w:val="30"/>
          <w:szCs w:val="30"/>
          <w:shd w:val="clear" w:color="auto" w:fill="FFFFFF"/>
          <w:lang w:val="en-US" w:eastAsia="zh-CN"/>
        </w:rPr>
      </w:pPr>
      <w:r>
        <w:rPr>
          <w:rFonts w:hint="eastAsia" w:cs="宋体"/>
          <w:b w:val="0"/>
          <w:bCs/>
          <w:i w:val="0"/>
          <w:caps w:val="0"/>
          <w:color w:val="000000"/>
          <w:spacing w:val="0"/>
          <w:w w:val="100"/>
          <w:kern w:val="0"/>
          <w:sz w:val="30"/>
          <w:szCs w:val="30"/>
          <w:lang w:val="en-US" w:eastAsia="zh-CN"/>
        </w:rPr>
        <w:t>讲座结束了，老师们有关</w:t>
      </w:r>
      <w:r>
        <w:rPr>
          <w:rFonts w:hint="eastAsia" w:cs="宋体"/>
          <w:b w:val="0"/>
          <w:bCs/>
          <w:i w:val="0"/>
          <w:caps w:val="0"/>
          <w:color w:val="000000"/>
          <w:spacing w:val="0"/>
          <w:w w:val="100"/>
          <w:kern w:val="0"/>
          <w:sz w:val="30"/>
          <w:szCs w:val="30"/>
          <w:lang w:eastAsia="zh-CN"/>
        </w:rPr>
        <w:t>大数据视野下的教育教学</w:t>
      </w:r>
      <w:r>
        <w:rPr>
          <w:rFonts w:hint="eastAsia" w:cs="宋体"/>
          <w:b w:val="0"/>
          <w:bCs/>
          <w:i w:val="0"/>
          <w:caps w:val="0"/>
          <w:color w:val="000000"/>
          <w:spacing w:val="0"/>
          <w:w w:val="100"/>
          <w:kern w:val="0"/>
          <w:sz w:val="30"/>
          <w:szCs w:val="30"/>
          <w:lang w:val="en-US" w:eastAsia="zh-CN"/>
        </w:rPr>
        <w:t>思考仍在路上，许多老师在讲座的启发下，在一起热烈讨论，</w:t>
      </w:r>
      <w:r>
        <w:rPr>
          <w:rFonts w:hint="eastAsia" w:cs="宋体"/>
          <w:b w:val="0"/>
          <w:bCs/>
          <w:i w:val="0"/>
          <w:caps w:val="0"/>
          <w:color w:val="000000"/>
          <w:spacing w:val="0"/>
          <w:w w:val="100"/>
          <w:kern w:val="0"/>
          <w:sz w:val="30"/>
          <w:szCs w:val="30"/>
          <w:lang w:eastAsia="zh-CN"/>
        </w:rPr>
        <w:t>大数据</w:t>
      </w:r>
      <w:r>
        <w:rPr>
          <w:rFonts w:hint="eastAsia" w:cs="宋体"/>
          <w:b w:val="0"/>
          <w:bCs/>
          <w:i w:val="0"/>
          <w:caps w:val="0"/>
          <w:color w:val="000000"/>
          <w:spacing w:val="0"/>
          <w:w w:val="100"/>
          <w:kern w:val="0"/>
          <w:sz w:val="30"/>
          <w:szCs w:val="30"/>
          <w:lang w:val="en-US" w:eastAsia="zh-CN"/>
        </w:rPr>
        <w:t>环境下</w:t>
      </w:r>
      <w:r>
        <w:rPr>
          <w:rFonts w:hint="eastAsia" w:cs="宋体"/>
          <w:b w:val="0"/>
          <w:bCs/>
          <w:i w:val="0"/>
          <w:caps w:val="0"/>
          <w:color w:val="000000"/>
          <w:spacing w:val="0"/>
          <w:w w:val="100"/>
          <w:kern w:val="0"/>
          <w:sz w:val="30"/>
          <w:szCs w:val="30"/>
          <w:lang w:eastAsia="zh-CN"/>
        </w:rPr>
        <w:t>教育教学的现状、</w:t>
      </w:r>
      <w:r>
        <w:rPr>
          <w:rFonts w:hint="eastAsia" w:cs="宋体"/>
          <w:b w:val="0"/>
          <w:bCs/>
          <w:i w:val="0"/>
          <w:caps w:val="0"/>
          <w:color w:val="000000"/>
          <w:spacing w:val="0"/>
          <w:w w:val="100"/>
          <w:kern w:val="0"/>
          <w:sz w:val="30"/>
          <w:szCs w:val="30"/>
          <w:lang w:val="en-US" w:eastAsia="zh-CN"/>
        </w:rPr>
        <w:t>机遇与挑战等话题，有的老师提出：“</w:t>
      </w:r>
      <w:r>
        <w:rPr>
          <w:rFonts w:hint="eastAsia" w:cs="宋体"/>
          <w:b w:val="0"/>
          <w:bCs/>
          <w:i w:val="0"/>
          <w:caps w:val="0"/>
          <w:color w:val="000000"/>
          <w:spacing w:val="0"/>
          <w:w w:val="100"/>
          <w:kern w:val="0"/>
          <w:sz w:val="30"/>
          <w:szCs w:val="30"/>
          <w:lang w:eastAsia="zh-CN"/>
        </w:rPr>
        <w:t>如何利用学校的大数据资源</w:t>
      </w:r>
      <w:r>
        <w:rPr>
          <w:rFonts w:hint="eastAsia" w:cs="宋体"/>
          <w:b w:val="0"/>
          <w:bCs/>
          <w:i w:val="0"/>
          <w:caps w:val="0"/>
          <w:color w:val="000000"/>
          <w:spacing w:val="0"/>
          <w:w w:val="100"/>
          <w:kern w:val="0"/>
          <w:sz w:val="30"/>
          <w:szCs w:val="30"/>
          <w:lang w:val="en-US" w:eastAsia="zh-CN"/>
        </w:rPr>
        <w:t>帮助每一位学生成为更好的自己？如何帮助每一位老师享受职业的幸福？</w:t>
      </w:r>
      <w:r>
        <w:rPr>
          <w:rFonts w:hint="eastAsia" w:cs="宋体"/>
          <w:b w:val="0"/>
          <w:bCs/>
          <w:i w:val="0"/>
          <w:caps w:val="0"/>
          <w:color w:val="000000"/>
          <w:spacing w:val="0"/>
          <w:w w:val="100"/>
          <w:kern w:val="0"/>
          <w:sz w:val="30"/>
          <w:szCs w:val="30"/>
          <w:lang w:eastAsia="zh-CN"/>
        </w:rPr>
        <w:t>如何</w:t>
      </w:r>
      <w:r>
        <w:rPr>
          <w:rFonts w:hint="eastAsia" w:cs="宋体"/>
          <w:b w:val="0"/>
          <w:bCs/>
          <w:i w:val="0"/>
          <w:caps w:val="0"/>
          <w:color w:val="000000"/>
          <w:spacing w:val="0"/>
          <w:w w:val="100"/>
          <w:kern w:val="0"/>
          <w:sz w:val="30"/>
          <w:szCs w:val="30"/>
          <w:lang w:val="en-US" w:eastAsia="zh-CN"/>
        </w:rPr>
        <w:t>提高</w:t>
      </w:r>
      <w:r>
        <w:rPr>
          <w:rFonts w:hint="eastAsia" w:cs="宋体"/>
          <w:b w:val="0"/>
          <w:bCs/>
          <w:i w:val="0"/>
          <w:caps w:val="0"/>
          <w:color w:val="000000"/>
          <w:spacing w:val="0"/>
          <w:w w:val="100"/>
          <w:kern w:val="0"/>
          <w:sz w:val="30"/>
          <w:szCs w:val="30"/>
          <w:lang w:eastAsia="zh-CN"/>
        </w:rPr>
        <w:t>学校的</w:t>
      </w:r>
      <w:r>
        <w:rPr>
          <w:rFonts w:hint="eastAsia" w:cs="宋体"/>
          <w:b w:val="0"/>
          <w:bCs/>
          <w:i w:val="0"/>
          <w:caps w:val="0"/>
          <w:color w:val="000000"/>
          <w:spacing w:val="0"/>
          <w:w w:val="100"/>
          <w:kern w:val="0"/>
          <w:sz w:val="30"/>
          <w:szCs w:val="30"/>
          <w:lang w:val="en-US" w:eastAsia="zh-CN"/>
        </w:rPr>
        <w:t>办学品味、提高学校的知名度和美誉度？”相信，在大数据的帮助下，实小教育教学的变革一定有更美好的前景。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45"/>
    <w:rsid w:val="00000C8D"/>
    <w:rsid w:val="00381A45"/>
    <w:rsid w:val="005206BD"/>
    <w:rsid w:val="0064092F"/>
    <w:rsid w:val="00866BFA"/>
    <w:rsid w:val="009A05BD"/>
    <w:rsid w:val="00A44D5B"/>
    <w:rsid w:val="00BB1CEF"/>
    <w:rsid w:val="00BB698B"/>
    <w:rsid w:val="00BF08FB"/>
    <w:rsid w:val="00CA5701"/>
    <w:rsid w:val="01DE47A9"/>
    <w:rsid w:val="0AC92E8A"/>
    <w:rsid w:val="123F4338"/>
    <w:rsid w:val="15E617F0"/>
    <w:rsid w:val="1807337A"/>
    <w:rsid w:val="26DD1B16"/>
    <w:rsid w:val="2E953036"/>
    <w:rsid w:val="3414602A"/>
    <w:rsid w:val="37413EC0"/>
    <w:rsid w:val="3A192D6D"/>
    <w:rsid w:val="3C585A53"/>
    <w:rsid w:val="3D827DBA"/>
    <w:rsid w:val="401C73D6"/>
    <w:rsid w:val="4114428E"/>
    <w:rsid w:val="41273581"/>
    <w:rsid w:val="481172C2"/>
    <w:rsid w:val="4BE64A79"/>
    <w:rsid w:val="4C9830EC"/>
    <w:rsid w:val="5244074B"/>
    <w:rsid w:val="5608285F"/>
    <w:rsid w:val="5D8B5480"/>
    <w:rsid w:val="67EA2859"/>
    <w:rsid w:val="6E1104CD"/>
    <w:rsid w:val="76E269CC"/>
    <w:rsid w:val="775E5A5C"/>
    <w:rsid w:val="786B0E6F"/>
    <w:rsid w:val="78B96FEB"/>
    <w:rsid w:val="7C7919CA"/>
    <w:rsid w:val="7D105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2 Char"/>
    <w:basedOn w:val="4"/>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68</Words>
  <Characters>392</Characters>
  <Lines>3</Lines>
  <Paragraphs>1</Paragraphs>
  <TotalTime>0</TotalTime>
  <ScaleCrop>false</ScaleCrop>
  <LinksUpToDate>false</LinksUpToDate>
  <CharactersWithSpaces>459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2021-04-10T03:58:00Z</dcterms:created>
  <dc:creator>Sky123.Org</dc:creator>
  <cp:lastModifiedBy>燕子依然1426036653</cp:lastModifiedBy>
  <dcterms:modified xsi:type="dcterms:W3CDTF">2022-02-12T08:54:27Z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0AC779AE21B8476A8A4A1DD97A941C8C</vt:lpwstr>
  </property>
</Properties>
</file>